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or omisión"/>
        <w:spacing w:after="240" w:line="36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32"/>
          <w:szCs w:val="32"/>
          <w:rtl w:val="0"/>
          <w:lang w:val="es-ES_tradnl"/>
        </w:rPr>
        <w:t>AUTORIZACI</w:t>
      </w:r>
      <w:r>
        <w:rPr>
          <w:rStyle w:val="Ninguno A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inguno A"/>
          <w:rFonts w:ascii="Arial" w:hAnsi="Arial"/>
          <w:sz w:val="32"/>
          <w:szCs w:val="32"/>
          <w:rtl w:val="0"/>
          <w:lang w:val="es-ES_tradnl"/>
        </w:rPr>
        <w:t>N DE ACCESO PARA MENORES DE 16 A</w:t>
      </w:r>
      <w:r>
        <w:rPr>
          <w:rStyle w:val="Ninguno A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inguno A"/>
          <w:rFonts w:ascii="Arial" w:hAnsi="Arial"/>
          <w:sz w:val="32"/>
          <w:szCs w:val="32"/>
          <w:rtl w:val="0"/>
          <w:lang w:val="es-ES_tradnl"/>
        </w:rPr>
        <w:t xml:space="preserve">OS </w:t>
      </w:r>
    </w:p>
    <w:p>
      <w:pPr>
        <w:pStyle w:val="Por omisión"/>
        <w:spacing w:after="240" w:line="440" w:lineRule="atLeast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Evento: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David Rees en Maestral Music Festival</w:t>
      </w:r>
    </w:p>
    <w:p>
      <w:pPr>
        <w:pStyle w:val="Por omisión"/>
        <w:spacing w:after="240" w:line="4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Fecha: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9 agosto, Sanxenxo.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El Sr../Sra______________________________________________________________ con DNI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._____________________ y con tel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fono de contacto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________________________ como progenitor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o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tutor, mayor de edad del/los siguiente(s) menor(es) de diecis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is a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os: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___________________________________________________ y DNI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______________ ___________________________________________________ y DNI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______________ ___________________________________________________ y DNI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______________ ___________________________________________________ y DNI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______________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mediante la presente DECLARA: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Que conoce y acepta el contenido del art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culo 61 del Decreto 2816/1982 del 27 de agosto por el que se aprueba el Reglamento General de Polic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a de Espect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culos y Actividades Recreativas (reproducido m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s adelante)</w:t>
      </w:r>
      <w:r>
        <w:rPr>
          <w:rStyle w:val="Ninguno A"/>
          <w:rFonts w:ascii="Arial" w:hAnsi="Arial"/>
          <w:position w:val="26"/>
          <w:sz w:val="24"/>
          <w:szCs w:val="24"/>
          <w:rtl w:val="0"/>
          <w:lang w:val="es-ES_tradnl"/>
        </w:rPr>
        <w:t>1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.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Que conoce y acepta el contenido del punto 1 del art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culo 12 de la Ley 11/2010 del 17 de diciembre, de prevenci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n del consumo de bebidas alcoh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licas en menores de edad (reproducido m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s adelante)</w:t>
      </w:r>
      <w:r>
        <w:rPr>
          <w:rStyle w:val="Ninguno A"/>
          <w:rFonts w:ascii="Arial" w:hAnsi="Arial"/>
          <w:position w:val="26"/>
          <w:sz w:val="24"/>
          <w:szCs w:val="24"/>
          <w:rtl w:val="0"/>
          <w:lang w:val="es-ES_tradnl"/>
        </w:rPr>
        <w:t>2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.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Que conoce y acepta el contenido del punto 1 del art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culo 16 de la Ley 10/2017, de 27 de diciembre, de espect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culos p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blicos y actividades recreativas de Galicia(reproducido m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s adelante)</w:t>
      </w:r>
      <w:r>
        <w:rPr>
          <w:rStyle w:val="Ninguno A"/>
          <w:rFonts w:ascii="Arial" w:hAnsi="Arial"/>
          <w:position w:val="26"/>
          <w:sz w:val="24"/>
          <w:szCs w:val="24"/>
          <w:rtl w:val="0"/>
          <w:lang w:val="es-ES_tradnl"/>
        </w:rPr>
        <w:t>3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Que accede a las instalaciones con el/los menor(es), los datos del/los cual(es) ha indicado en el encabezamiento, que se responsabiliza y acepta todas las consecuencias derivadas de este acto, que acompa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ar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al/los menor(es) durante todo el concierto comprometi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ndose a velar por su seguridad y bienestar evitando situaciones de riesgo, que impedir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el consumo por parte del/de los menor(es) a su cargo de alcohol, tabaco u otras sustancias nocivas y que abandonar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las instalaciones con 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l/ellos al finalizar el concierto. </w:t>
      </w:r>
    </w:p>
    <w:p>
      <w:pPr>
        <w:pStyle w:val="Por omisión"/>
        <w:spacing w:after="240" w:line="340" w:lineRule="atLeast"/>
        <w:jc w:val="both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En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Sanxenxo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, a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9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de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agosto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de 201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9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Firmado: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30"/>
          <w:szCs w:val="30"/>
          <w:lang w:val="es-ES_tradnl"/>
        </w:rPr>
      </w:pPr>
      <w:r>
        <w:rPr>
          <w:rStyle w:val="Ninguno A"/>
          <w:rFonts w:ascii="Arial" w:hAnsi="Arial"/>
          <w:sz w:val="30"/>
          <w:szCs w:val="30"/>
          <w:rtl w:val="0"/>
          <w:lang w:val="es-ES_tradnl"/>
        </w:rPr>
        <w:t>El progenitor o tutor, acompa</w:t>
      </w:r>
      <w:r>
        <w:rPr>
          <w:rStyle w:val="Ninguno A"/>
          <w:rFonts w:ascii="Arial" w:hAnsi="Arial" w:hint="default"/>
          <w:sz w:val="30"/>
          <w:szCs w:val="30"/>
          <w:rtl w:val="0"/>
          <w:lang w:val="es-ES_tradnl"/>
        </w:rPr>
        <w:t>ñ</w:t>
      </w:r>
      <w:r>
        <w:rPr>
          <w:rStyle w:val="Ninguno A"/>
          <w:rFonts w:ascii="Arial" w:hAnsi="Arial"/>
          <w:sz w:val="30"/>
          <w:szCs w:val="30"/>
          <w:rtl w:val="0"/>
          <w:lang w:val="es-ES_tradnl"/>
        </w:rPr>
        <w:t xml:space="preserve">ante responsable mayor de edad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Por omisión"/>
        <w:spacing w:after="240" w:line="1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position w:val="20"/>
          <w:sz w:val="14"/>
          <w:szCs w:val="14"/>
          <w:rtl w:val="0"/>
          <w:lang w:val="es-ES_tradnl"/>
        </w:rPr>
        <w:t xml:space="preserve">1 </w:t>
      </w:r>
      <w:r>
        <w:rPr>
          <w:rStyle w:val="Ninguno A"/>
          <w:rFonts w:ascii="Arial" w:hAnsi="Arial"/>
          <w:rtl w:val="0"/>
          <w:lang w:val="es-ES_tradnl"/>
        </w:rPr>
        <w:t>Art</w:t>
      </w:r>
      <w:r>
        <w:rPr>
          <w:rStyle w:val="Ninguno A"/>
          <w:rFonts w:ascii="Arial" w:hAnsi="Arial" w:hint="default"/>
          <w:rtl w:val="0"/>
          <w:lang w:val="es-ES_tradnl"/>
        </w:rPr>
        <w:t>í</w:t>
      </w:r>
      <w:r>
        <w:rPr>
          <w:rStyle w:val="Ninguno A"/>
          <w:rFonts w:ascii="Arial" w:hAnsi="Arial"/>
          <w:rtl w:val="0"/>
          <w:lang w:val="es-ES_tradnl"/>
        </w:rPr>
        <w:t>culo 61 del Decreto 2816/1982 del 27 de agosto por el que se aprueba el Reglamento General de Polic</w:t>
      </w:r>
      <w:r>
        <w:rPr>
          <w:rStyle w:val="Ninguno A"/>
          <w:rFonts w:ascii="Arial" w:hAnsi="Arial" w:hint="default"/>
          <w:rtl w:val="0"/>
          <w:lang w:val="es-ES_tradnl"/>
        </w:rPr>
        <w:t>í</w:t>
      </w:r>
      <w:r>
        <w:rPr>
          <w:rStyle w:val="Ninguno A"/>
          <w:rFonts w:ascii="Arial" w:hAnsi="Arial"/>
          <w:rtl w:val="0"/>
          <w:lang w:val="es-ES_tradnl"/>
        </w:rPr>
        <w:t>a de Espect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 xml:space="preserve">culos y Actividades Recreativas: </w:t>
      </w:r>
      <w:r>
        <w:rPr>
          <w:rStyle w:val="Ninguno A"/>
          <w:rFonts w:ascii="Arial" w:hAnsi="Arial" w:hint="default"/>
          <w:rtl w:val="0"/>
          <w:lang w:val="es-ES_tradnl"/>
        </w:rPr>
        <w:t>“</w:t>
      </w:r>
      <w:r>
        <w:rPr>
          <w:rStyle w:val="Ninguno A"/>
          <w:rFonts w:ascii="Arial" w:hAnsi="Arial"/>
          <w:rtl w:val="0"/>
          <w:lang w:val="es-ES_tradnl"/>
        </w:rPr>
        <w:t>Salvo en los casos de fiestas, verbenas o atracciones populares, queda terminantemente prohibido el acceso a todo establecimiento p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>blico o local de espect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culos o recreos p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>blicos, durante las horas nocturnas a los menores de diecis</w:t>
      </w:r>
      <w:r>
        <w:rPr>
          <w:rStyle w:val="Ninguno A"/>
          <w:rFonts w:ascii="Arial" w:hAnsi="Arial" w:hint="default"/>
          <w:rtl w:val="0"/>
          <w:lang w:val="es-ES_tradnl"/>
        </w:rPr>
        <w:t>é</w:t>
      </w:r>
      <w:r>
        <w:rPr>
          <w:rStyle w:val="Ninguno A"/>
          <w:rFonts w:ascii="Arial" w:hAnsi="Arial"/>
          <w:rtl w:val="0"/>
          <w:lang w:val="es-ES_tradnl"/>
        </w:rPr>
        <w:t>is a</w:t>
      </w:r>
      <w:r>
        <w:rPr>
          <w:rStyle w:val="Ninguno A"/>
          <w:rFonts w:ascii="Arial" w:hAnsi="Arial" w:hint="default"/>
          <w:rtl w:val="0"/>
          <w:lang w:val="es-ES_tradnl"/>
        </w:rPr>
        <w:t>ñ</w:t>
      </w:r>
      <w:r>
        <w:rPr>
          <w:rStyle w:val="Ninguno A"/>
          <w:rFonts w:ascii="Arial" w:hAnsi="Arial"/>
          <w:rtl w:val="0"/>
          <w:lang w:val="es-ES_tradnl"/>
        </w:rPr>
        <w:t>os que no vayan acompa</w:t>
      </w:r>
      <w:r>
        <w:rPr>
          <w:rStyle w:val="Ninguno A"/>
          <w:rFonts w:ascii="Arial" w:hAnsi="Arial" w:hint="default"/>
          <w:rtl w:val="0"/>
          <w:lang w:val="es-ES_tradnl"/>
        </w:rPr>
        <w:t>ñ</w:t>
      </w:r>
      <w:r>
        <w:rPr>
          <w:rStyle w:val="Ninguno A"/>
          <w:rFonts w:ascii="Arial" w:hAnsi="Arial"/>
          <w:rtl w:val="0"/>
          <w:lang w:val="es-ES_tradnl"/>
        </w:rPr>
        <w:t>ados de personas mayores responsables de su seguridad y moralidad, aunque el espect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culo o actividad fuese apto para ellos. (...)</w:t>
      </w:r>
      <w:r>
        <w:rPr>
          <w:rStyle w:val="Ninguno A"/>
          <w:rFonts w:ascii="Arial" w:hAnsi="Arial" w:hint="default"/>
          <w:rtl w:val="0"/>
          <w:lang w:val="es-ES_tradnl"/>
        </w:rPr>
        <w:t xml:space="preserve">” </w:t>
      </w:r>
    </w:p>
    <w:p>
      <w:pPr>
        <w:pStyle w:val="Por omisión"/>
        <w:spacing w:after="240" w:line="1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position w:val="20"/>
          <w:sz w:val="14"/>
          <w:szCs w:val="14"/>
          <w:rtl w:val="0"/>
          <w:lang w:val="es-ES_tradnl"/>
        </w:rPr>
        <w:t xml:space="preserve">2 </w:t>
      </w:r>
      <w:r>
        <w:rPr>
          <w:rStyle w:val="Ninguno A"/>
          <w:rFonts w:ascii="Arial" w:hAnsi="Arial"/>
          <w:rtl w:val="0"/>
          <w:lang w:val="es-ES_tradnl"/>
        </w:rPr>
        <w:t>Art</w:t>
      </w:r>
      <w:r>
        <w:rPr>
          <w:rStyle w:val="Ninguno A"/>
          <w:rFonts w:ascii="Arial" w:hAnsi="Arial" w:hint="default"/>
          <w:rtl w:val="0"/>
          <w:lang w:val="es-ES_tradnl"/>
        </w:rPr>
        <w:t>í</w:t>
      </w:r>
      <w:r>
        <w:rPr>
          <w:rStyle w:val="Ninguno A"/>
          <w:rFonts w:ascii="Arial" w:hAnsi="Arial"/>
          <w:rtl w:val="0"/>
          <w:lang w:val="es-ES_tradnl"/>
        </w:rPr>
        <w:t>culo 12, punto 1 de la Ley 11/2010 del 17 de diciembre, de prevenci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del consumo de bebidas alcoh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 xml:space="preserve">licas en menores de edad: </w:t>
      </w:r>
    </w:p>
    <w:p>
      <w:pPr>
        <w:pStyle w:val="Por omisión"/>
        <w:spacing w:after="240" w:line="260" w:lineRule="atLeast"/>
        <w:jc w:val="both"/>
        <w:rPr>
          <w:rStyle w:val="Ninguno A"/>
          <w:rFonts w:ascii="Arial" w:cs="Arial" w:hAnsi="Arial" w:eastAsia="Arial"/>
          <w:lang w:val="es-ES_tradnl"/>
        </w:rPr>
      </w:pPr>
      <w:r>
        <w:rPr>
          <w:rStyle w:val="Ninguno A"/>
          <w:rFonts w:ascii="Arial" w:hAnsi="Arial" w:hint="default"/>
          <w:rtl w:val="0"/>
          <w:lang w:val="es-ES_tradnl"/>
        </w:rPr>
        <w:t>“</w:t>
      </w:r>
      <w:r>
        <w:rPr>
          <w:rStyle w:val="Ninguno A"/>
          <w:rFonts w:ascii="Arial" w:hAnsi="Arial"/>
          <w:rtl w:val="0"/>
          <w:lang w:val="es-ES_tradnl"/>
        </w:rPr>
        <w:t>Queda expresamente prohibido el consumo de bebidas alcoh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licas por menores de edad.</w:t>
      </w:r>
      <w:r>
        <w:rPr>
          <w:rStyle w:val="Ninguno A"/>
          <w:rFonts w:ascii="Arial" w:hAnsi="Arial" w:hint="default"/>
          <w:rtl w:val="0"/>
          <w:lang w:val="es-ES_tradnl"/>
        </w:rPr>
        <w:t xml:space="preserve">” </w:t>
      </w:r>
    </w:p>
    <w:p>
      <w:pPr>
        <w:pStyle w:val="Por omisión"/>
        <w:spacing w:after="240" w:line="26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position w:val="20"/>
          <w:sz w:val="14"/>
          <w:szCs w:val="14"/>
          <w:rtl w:val="0"/>
          <w:lang w:val="es-ES_tradnl"/>
        </w:rPr>
        <w:t xml:space="preserve">3 </w:t>
      </w:r>
      <w:r>
        <w:rPr>
          <w:rStyle w:val="Ninguno A"/>
          <w:rFonts w:ascii="Arial" w:hAnsi="Arial"/>
          <w:rtl w:val="0"/>
          <w:lang w:val="es-ES_tradnl"/>
        </w:rPr>
        <w:t>Art</w:t>
      </w:r>
      <w:r>
        <w:rPr>
          <w:rStyle w:val="Ninguno A"/>
          <w:rFonts w:ascii="Arial" w:hAnsi="Arial" w:hint="default"/>
          <w:rtl w:val="0"/>
          <w:lang w:val="es-ES_tradnl"/>
        </w:rPr>
        <w:t>í</w:t>
      </w:r>
      <w:r>
        <w:rPr>
          <w:rStyle w:val="Ninguno A"/>
          <w:rFonts w:ascii="Arial" w:hAnsi="Arial"/>
          <w:rtl w:val="0"/>
          <w:lang w:val="es-ES_tradnl"/>
        </w:rPr>
        <w:t>culo 16, punto 1 de la de la Ley 10/2017, de 27 de diciembre, de espect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culos p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 xml:space="preserve">blicos y actividades recreativas de Galicia: </w:t>
      </w:r>
      <w:r>
        <w:rPr>
          <w:rStyle w:val="Ninguno A"/>
          <w:rFonts w:ascii="Arial" w:hAnsi="Arial" w:hint="default"/>
          <w:rtl w:val="0"/>
          <w:lang w:val="es-ES_tradnl"/>
        </w:rPr>
        <w:t>“</w:t>
      </w:r>
      <w:r>
        <w:rPr>
          <w:rStyle w:val="Ninguno A"/>
          <w:rFonts w:ascii="Arial" w:hAnsi="Arial"/>
          <w:rtl w:val="0"/>
          <w:lang w:val="es-ES_tradnl"/>
        </w:rPr>
        <w:t>Con car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cter general, el acceso de las personas menores de edad a establecimientos abiertos al p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>blico, espect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culos p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>blicos y actividades recreativas, as</w:t>
      </w:r>
      <w:r>
        <w:rPr>
          <w:rStyle w:val="Ninguno A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 A"/>
          <w:rFonts w:ascii="Arial" w:hAnsi="Arial"/>
          <w:rtl w:val="0"/>
          <w:lang w:val="es-ES_tradnl"/>
        </w:rPr>
        <w:t>como las condiciones para poder participar en los mismos, est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n sujetos a las limitaciones y prohibiciones previstas en la normativa reguladora de la protecci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integral de la infancia y adolescencia y dem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s legislaci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aplicable por raz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de la materia y, en particular, a las reguladas en la normativa vigente en materia de prevenci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del consumo de bebidas alcoh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licas, tabaco y sustancias ilegales en personas menores de edad, siendo aplicable el r</w:t>
      </w:r>
      <w:r>
        <w:rPr>
          <w:rStyle w:val="Ninguno A"/>
          <w:rFonts w:ascii="Arial" w:hAnsi="Arial" w:hint="default"/>
          <w:rtl w:val="0"/>
          <w:lang w:val="es-ES_tradnl"/>
        </w:rPr>
        <w:t>é</w:t>
      </w:r>
      <w:r>
        <w:rPr>
          <w:rStyle w:val="Ninguno A"/>
          <w:rFonts w:ascii="Arial" w:hAnsi="Arial"/>
          <w:rtl w:val="0"/>
          <w:lang w:val="es-ES_tradnl"/>
        </w:rPr>
        <w:t>gimen sancionador que, en cada caso, resulte de aplicaci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n.</w:t>
      </w:r>
      <w:r>
        <w:rPr>
          <w:rStyle w:val="Ninguno A"/>
          <w:rFonts w:ascii="Arial" w:hAnsi="Arial" w:hint="default"/>
          <w:rtl w:val="0"/>
          <w:lang w:val="es-ES_tradnl"/>
        </w:rPr>
        <w:t>”</w:t>
      </w:r>
    </w:p>
    <w:p>
      <w:pPr>
        <w:pStyle w:val="Por omisión"/>
        <w:spacing w:after="240" w:line="260" w:lineRule="atLeast"/>
        <w:jc w:val="both"/>
      </w:pPr>
      <w:r>
        <w:rPr>
          <w:rStyle w:val="Ninguno A"/>
          <w:rFonts w:ascii="Arial" w:hAnsi="Arial"/>
          <w:rtl w:val="0"/>
          <w:lang w:val="es-ES_tradnl"/>
        </w:rPr>
        <w:t>En cumplimiento de la Ley Org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nica 15/1999 del 13 de diciembre, de Protecci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de Datos de Car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cter Personal (LOPD), se informa que los datos de car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cter personal facilitados pasar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n a formar parte de un fichero el titular del cual y responsable es la empresa Get Up Comunicaci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 xml:space="preserve">n S.L. con la 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>nica finalidad de gestionar y controlar el acceso de menores en las instalaciones.</w:t>
      </w:r>
      <w:r>
        <w:rPr>
          <w:rStyle w:val="Ninguno A"/>
          <w:rFonts w:ascii="Arial Unicode MS" w:cs="Arial Unicode MS" w:hAnsi="Arial Unicode MS" w:eastAsia="Arial Unicode MS"/>
          <w:b w:val="0"/>
          <w:bCs w:val="0"/>
          <w:i w:val="0"/>
          <w:iCs w:val="0"/>
          <w:lang w:val="es-ES_tradnl"/>
        </w:rPr>
        <w:br w:type="textWrapping"/>
      </w:r>
      <w:r>
        <w:rPr>
          <w:rStyle w:val="Ninguno A"/>
          <w:rFonts w:ascii="Arial" w:hAnsi="Arial"/>
          <w:rtl w:val="0"/>
          <w:lang w:val="es-ES_tradnl"/>
        </w:rPr>
        <w:t>Puede ejercitar sus derechos de acceso, rectificaci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n, cancelaci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y oposici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n, mediante solicitud por escrito con la referencia "Tutela Derechos LOPD" dirigida a c</w:t>
      </w:r>
      <w:r>
        <w:rPr>
          <w:rStyle w:val="Ninguno A"/>
          <w:rFonts w:ascii="Arial" w:hAnsi="Arial"/>
          <w:rtl w:val="0"/>
          <w:lang w:val="es-ES_tradnl"/>
        </w:rPr>
        <w:t>omunicacio</w:t>
      </w:r>
      <w:r>
        <w:rPr>
          <w:rStyle w:val="Ninguno A"/>
          <w:rFonts w:ascii="Arial" w:hAnsi="Arial"/>
          <w:rtl w:val="0"/>
          <w:lang w:val="es-ES_tradnl"/>
        </w:rPr>
        <w:t>n@</w:t>
      </w:r>
      <w:r>
        <w:rPr>
          <w:rStyle w:val="Ninguno A"/>
          <w:rFonts w:ascii="Arial" w:hAnsi="Arial"/>
          <w:rtl w:val="0"/>
          <w:lang w:val="es-ES_tradnl"/>
        </w:rPr>
        <w:t>maestralfest.com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Ninguno A">
    <w:name w:val="Ninguno A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